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127" w:rsidRDefault="00E86127" w:rsidP="00C806B4">
      <w:pPr>
        <w:shd w:val="clear" w:color="auto" w:fill="FFFFFF"/>
        <w:spacing w:after="0" w:line="240" w:lineRule="auto"/>
        <w:ind w:firstLine="709"/>
        <w:jc w:val="center"/>
        <w:rPr>
          <w:rFonts w:ascii="PT Astra Serif" w:eastAsia="Times New Roman" w:hAnsi="PT Astra Serif" w:cs="Arial"/>
          <w:color w:val="212529"/>
          <w:sz w:val="40"/>
          <w:szCs w:val="40"/>
          <w:lang w:eastAsia="ru-RU"/>
        </w:rPr>
      </w:pPr>
      <w:r w:rsidRPr="00E86127">
        <w:rPr>
          <w:rFonts w:ascii="PT Astra Serif" w:eastAsia="Times New Roman" w:hAnsi="PT Astra Serif" w:cs="Arial"/>
          <w:color w:val="212529"/>
          <w:sz w:val="40"/>
          <w:szCs w:val="40"/>
          <w:lang w:eastAsia="ru-RU"/>
        </w:rPr>
        <w:t>Клещевой энцефалит. Время прививаться!</w:t>
      </w:r>
    </w:p>
    <w:p w:rsidR="00C806B4" w:rsidRPr="00E86127" w:rsidRDefault="00C806B4" w:rsidP="00C806B4">
      <w:pPr>
        <w:shd w:val="clear" w:color="auto" w:fill="FFFFFF"/>
        <w:spacing w:after="0" w:line="240" w:lineRule="auto"/>
        <w:ind w:firstLine="709"/>
        <w:jc w:val="center"/>
        <w:rPr>
          <w:rFonts w:ascii="PT Astra Serif" w:eastAsia="Times New Roman" w:hAnsi="PT Astra Serif" w:cs="Arial"/>
          <w:color w:val="212529"/>
          <w:sz w:val="40"/>
          <w:szCs w:val="40"/>
          <w:lang w:eastAsia="ru-RU"/>
        </w:rPr>
      </w:pPr>
    </w:p>
    <w:p w:rsidR="00E86127" w:rsidRDefault="00E86127" w:rsidP="00C806B4">
      <w:pPr>
        <w:shd w:val="clear" w:color="auto" w:fill="FFFFFF"/>
        <w:spacing w:after="0" w:line="435" w:lineRule="atLeast"/>
        <w:ind w:firstLine="709"/>
        <w:jc w:val="center"/>
        <w:rPr>
          <w:rFonts w:ascii="inherit" w:eastAsia="Times New Roman" w:hAnsi="inherit" w:cs="Arial"/>
          <w:color w:val="212529"/>
          <w:sz w:val="28"/>
          <w:szCs w:val="28"/>
          <w:lang w:eastAsia="ru-RU"/>
        </w:rPr>
      </w:pPr>
      <w:r w:rsidRPr="007409BC">
        <w:rPr>
          <w:rFonts w:ascii="inherit" w:eastAsia="Times New Roman" w:hAnsi="inherit" w:cs="Arial"/>
          <w:noProof/>
          <w:color w:val="212529"/>
          <w:sz w:val="28"/>
          <w:szCs w:val="28"/>
          <w:lang w:eastAsia="ru-RU"/>
        </w:rPr>
        <w:drawing>
          <wp:inline distT="0" distB="0" distL="0" distR="0">
            <wp:extent cx="4554700" cy="2771775"/>
            <wp:effectExtent l="19050" t="0" r="0" b="0"/>
            <wp:docPr id="1" name="Рисунок 1" descr="https://admin.cgon.ru/storage/4TJqRVUjBkacx9nqvHe7QGtxVBqFqZjD382hxb7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4TJqRVUjBkacx9nqvHe7QGtxVBqFqZjD382hxb7H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807" cy="277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6B4" w:rsidRPr="00E86127" w:rsidRDefault="00C806B4" w:rsidP="00C806B4">
      <w:pPr>
        <w:shd w:val="clear" w:color="auto" w:fill="FFFFFF"/>
        <w:spacing w:after="0" w:line="435" w:lineRule="atLeast"/>
        <w:ind w:firstLine="709"/>
        <w:jc w:val="center"/>
        <w:rPr>
          <w:rFonts w:ascii="inherit" w:eastAsia="Times New Roman" w:hAnsi="inherit" w:cs="Arial"/>
          <w:color w:val="212529"/>
          <w:sz w:val="28"/>
          <w:szCs w:val="28"/>
          <w:lang w:eastAsia="ru-RU"/>
        </w:rPr>
      </w:pPr>
    </w:p>
    <w:p w:rsidR="00E86127" w:rsidRPr="00E86127" w:rsidRDefault="00E86127" w:rsidP="007409B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Сезон клещей вот-вот начнется. Самое время подумать о профилактике - об этом пойдет речь в нашей статье.</w:t>
      </w:r>
    </w:p>
    <w:p w:rsidR="00E86127" w:rsidRPr="00E86127" w:rsidRDefault="00E86127" w:rsidP="007409B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Клещи просыпаются от зимней спячки ранней весной, с появлением первых проталин, поэтому уже в апреле нужно быть полностью готовыми к встрече с ними.</w:t>
      </w:r>
    </w:p>
    <w:p w:rsidR="00E86127" w:rsidRPr="00E86127" w:rsidRDefault="00E86127" w:rsidP="007409B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Прививок от всех болезней, переносимых клещами, пока не разработали, но от самой грозной – клещевого энцефалита - можно и нужно привиться.</w:t>
      </w:r>
    </w:p>
    <w:p w:rsidR="00E86127" w:rsidRPr="00E86127" w:rsidRDefault="00E86127" w:rsidP="007409BC">
      <w:pPr>
        <w:shd w:val="clear" w:color="auto" w:fill="ECF5FF"/>
        <w:spacing w:after="0" w:line="240" w:lineRule="auto"/>
        <w:ind w:firstLine="709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E86127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Вакцинация от клещевого энцефалита – процесс не быстрый: на полный курс потребуется полтора месяца.</w:t>
      </w:r>
    </w:p>
    <w:p w:rsidR="00E86127" w:rsidRPr="00E86127" w:rsidRDefault="00E86127" w:rsidP="007409B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Поэтому готовиться к новому сезону надо заблаговременно. Конец февраля - начало марта - оптимальное время для начала вакцинации.</w:t>
      </w:r>
    </w:p>
    <w:p w:rsidR="00E86127" w:rsidRPr="00E86127" w:rsidRDefault="00E86127" w:rsidP="007409B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 соответствии с приказом Министерства здравоохранения Российской Федерации от 06.12.2021 № 1122н «Об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прививок», вакцинации подлежат следующие лица:</w:t>
      </w:r>
    </w:p>
    <w:p w:rsidR="00E86127" w:rsidRPr="00E86127" w:rsidRDefault="00E86127" w:rsidP="007409BC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proofErr w:type="gramStart"/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проживающие</w:t>
      </w:r>
      <w:proofErr w:type="gramEnd"/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на </w:t>
      </w:r>
      <w:proofErr w:type="spellStart"/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эндемичных</w:t>
      </w:r>
      <w:proofErr w:type="spellEnd"/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по клещевому вирусному энцефалиту </w:t>
      </w:r>
      <w:proofErr w:type="gramStart"/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территориях</w:t>
      </w:r>
      <w:proofErr w:type="gramEnd"/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;</w:t>
      </w:r>
    </w:p>
    <w:p w:rsidR="00E86127" w:rsidRPr="00E86127" w:rsidRDefault="00E86127" w:rsidP="007409BC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выезжающие на </w:t>
      </w:r>
      <w:proofErr w:type="spellStart"/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эндемичные</w:t>
      </w:r>
      <w:proofErr w:type="spellEnd"/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по клещевому вирусному энцефалиту территории;</w:t>
      </w:r>
    </w:p>
    <w:p w:rsidR="00E86127" w:rsidRPr="00E86127" w:rsidRDefault="00E86127" w:rsidP="007409BC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прибывшие на эти территории лица, выполняющие работы, связанные с высоким риском контакта с клещами (лесозаготовка, сельскохозяйственные и гидромелиоративные работы, экспедиции, расчистка и благоустройство леса, ряд других);</w:t>
      </w:r>
    </w:p>
    <w:p w:rsidR="00E86127" w:rsidRPr="00E86127" w:rsidRDefault="00E86127" w:rsidP="007409BC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proofErr w:type="gramStart"/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работающие</w:t>
      </w:r>
      <w:proofErr w:type="gramEnd"/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с живыми культурами возбудителя клещевого энцефалита.</w:t>
      </w:r>
    </w:p>
    <w:p w:rsidR="00E86127" w:rsidRPr="00E86127" w:rsidRDefault="00E86127" w:rsidP="007409BC">
      <w:pPr>
        <w:shd w:val="clear" w:color="auto" w:fill="ECF5FF"/>
        <w:spacing w:after="0" w:line="240" w:lineRule="auto"/>
        <w:ind w:firstLine="709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E86127">
        <w:rPr>
          <w:rFonts w:ascii="Arial" w:eastAsia="Times New Roman" w:hAnsi="Arial" w:cs="Arial"/>
          <w:color w:val="5E35B1"/>
          <w:sz w:val="28"/>
          <w:szCs w:val="28"/>
          <w:lang w:eastAsia="ru-RU"/>
        </w:rPr>
        <w:t xml:space="preserve">С перечнем территорий, </w:t>
      </w:r>
      <w:proofErr w:type="spellStart"/>
      <w:r w:rsidRPr="00E86127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эндемичных</w:t>
      </w:r>
      <w:proofErr w:type="spellEnd"/>
      <w:r w:rsidRPr="00E86127">
        <w:rPr>
          <w:rFonts w:ascii="Arial" w:eastAsia="Times New Roman" w:hAnsi="Arial" w:cs="Arial"/>
          <w:color w:val="5E35B1"/>
          <w:sz w:val="28"/>
          <w:szCs w:val="28"/>
          <w:lang w:eastAsia="ru-RU"/>
        </w:rPr>
        <w:t xml:space="preserve"> по клещевому вирусному энцефалиту, можно ознакомиться на сайте </w:t>
      </w:r>
      <w:proofErr w:type="spellStart"/>
      <w:r w:rsidR="00196385" w:rsidRPr="00E86127">
        <w:rPr>
          <w:rFonts w:ascii="Arial" w:eastAsia="Times New Roman" w:hAnsi="Arial" w:cs="Arial"/>
          <w:color w:val="5E35B1"/>
          <w:sz w:val="28"/>
          <w:szCs w:val="28"/>
          <w:lang w:eastAsia="ru-RU"/>
        </w:rPr>
        <w:fldChar w:fldCharType="begin"/>
      </w:r>
      <w:r w:rsidRPr="00E86127">
        <w:rPr>
          <w:rFonts w:ascii="Arial" w:eastAsia="Times New Roman" w:hAnsi="Arial" w:cs="Arial"/>
          <w:color w:val="5E35B1"/>
          <w:sz w:val="28"/>
          <w:szCs w:val="28"/>
          <w:lang w:eastAsia="ru-RU"/>
        </w:rPr>
        <w:instrText xml:space="preserve"> HYPERLINK "https://www.rospotrebnadzor.ru/" </w:instrText>
      </w:r>
      <w:r w:rsidR="00196385" w:rsidRPr="00E86127">
        <w:rPr>
          <w:rFonts w:ascii="Arial" w:eastAsia="Times New Roman" w:hAnsi="Arial" w:cs="Arial"/>
          <w:color w:val="5E35B1"/>
          <w:sz w:val="28"/>
          <w:szCs w:val="28"/>
          <w:lang w:eastAsia="ru-RU"/>
        </w:rPr>
        <w:fldChar w:fldCharType="separate"/>
      </w:r>
      <w:r w:rsidRPr="007409BC">
        <w:rPr>
          <w:rFonts w:ascii="Arial" w:eastAsia="Times New Roman" w:hAnsi="Arial" w:cs="Arial"/>
          <w:color w:val="8CB8E8"/>
          <w:sz w:val="28"/>
          <w:szCs w:val="28"/>
          <w:lang w:eastAsia="ru-RU"/>
        </w:rPr>
        <w:t>Роспотребнадзора</w:t>
      </w:r>
      <w:proofErr w:type="spellEnd"/>
      <w:r w:rsidR="00196385" w:rsidRPr="00E86127">
        <w:rPr>
          <w:rFonts w:ascii="Arial" w:eastAsia="Times New Roman" w:hAnsi="Arial" w:cs="Arial"/>
          <w:color w:val="5E35B1"/>
          <w:sz w:val="28"/>
          <w:szCs w:val="28"/>
          <w:lang w:eastAsia="ru-RU"/>
        </w:rPr>
        <w:fldChar w:fldCharType="end"/>
      </w:r>
      <w:r w:rsidRPr="00E86127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.</w:t>
      </w:r>
    </w:p>
    <w:p w:rsidR="00E86127" w:rsidRPr="00E86127" w:rsidRDefault="00E86127" w:rsidP="007409B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Вакцинация проводится круглогодично бесплатно в медицинских организациях по месту прикрепления. </w:t>
      </w:r>
    </w:p>
    <w:p w:rsidR="00E86127" w:rsidRPr="00E86127" w:rsidRDefault="00E86127" w:rsidP="007409B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lastRenderedPageBreak/>
        <w:t>Вакцинация проводится двукратно, минимальный интервал между первой и второй прививками – 1 месяц. </w:t>
      </w:r>
    </w:p>
    <w:p w:rsidR="00E86127" w:rsidRPr="00E86127" w:rsidRDefault="00E86127" w:rsidP="007409BC">
      <w:pPr>
        <w:shd w:val="clear" w:color="auto" w:fill="ECF5FF"/>
        <w:spacing w:after="0" w:line="240" w:lineRule="auto"/>
        <w:ind w:firstLine="709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E86127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Важно! Для выработки иммунитета после вакцинации требуется не менее двух недель, поэтому завершить прививочный курс (две прививки) необходимо не позднее, чем за 2 недели до выезда в неблагополучную территорию.</w:t>
      </w:r>
    </w:p>
    <w:p w:rsidR="00E86127" w:rsidRPr="00E86127" w:rsidRDefault="00E86127" w:rsidP="007409B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Чтобы поддержать </w:t>
      </w:r>
      <w:proofErr w:type="spellStart"/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противоэнцефалитный</w:t>
      </w:r>
      <w:proofErr w:type="spellEnd"/>
      <w:r w:rsidRPr="00E86127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иммунитет, важно через год сделать ревакцинацию. Последующие ревакцинации проводятся каждые 3 года.</w:t>
      </w:r>
    </w:p>
    <w:p w:rsidR="00C806B4" w:rsidRDefault="00C806B4" w:rsidP="00C806B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</w:p>
    <w:p w:rsidR="00E86127" w:rsidRPr="005060F3" w:rsidRDefault="00E86127" w:rsidP="00C806B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r w:rsidRPr="005060F3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Позаботьтесь о своём здоровье заранее!</w:t>
      </w:r>
    </w:p>
    <w:sectPr w:rsidR="00E86127" w:rsidRPr="005060F3" w:rsidSect="007409B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A6098"/>
    <w:multiLevelType w:val="multilevel"/>
    <w:tmpl w:val="947CD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6127"/>
    <w:rsid w:val="00196385"/>
    <w:rsid w:val="005060F3"/>
    <w:rsid w:val="00602976"/>
    <w:rsid w:val="007409BC"/>
    <w:rsid w:val="00C806B4"/>
    <w:rsid w:val="00D06F13"/>
    <w:rsid w:val="00E86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8612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40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09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2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69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76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60991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39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221420">
                              <w:blockQuote w:val="1"/>
                              <w:marLeft w:val="0"/>
                              <w:marRight w:val="72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12" w:space="4" w:color="5E35B1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0735080">
                              <w:blockQuote w:val="1"/>
                              <w:marLeft w:val="0"/>
                              <w:marRight w:val="72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12" w:space="4" w:color="5E35B1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78706">
                              <w:blockQuote w:val="1"/>
                              <w:marLeft w:val="0"/>
                              <w:marRight w:val="72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12" w:space="4" w:color="5E35B1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229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76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751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900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22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3024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57547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261174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393571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341914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097677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85704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54332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1837</Characters>
  <Application>Microsoft Office Word</Application>
  <DocSecurity>0</DocSecurity>
  <Lines>15</Lines>
  <Paragraphs>4</Paragraphs>
  <ScaleCrop>false</ScaleCrop>
  <Company>.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4</cp:revision>
  <dcterms:created xsi:type="dcterms:W3CDTF">2022-02-25T06:36:00Z</dcterms:created>
  <dcterms:modified xsi:type="dcterms:W3CDTF">2023-03-13T10:21:00Z</dcterms:modified>
</cp:coreProperties>
</file>